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jc w:val="center"/>
        <w:tblInd w:w="-459" w:type="dxa"/>
        <w:tblLook w:val="01E0" w:firstRow="1" w:lastRow="1" w:firstColumn="1" w:lastColumn="1" w:noHBand="0" w:noVBand="0"/>
      </w:tblPr>
      <w:tblGrid>
        <w:gridCol w:w="4253"/>
        <w:gridCol w:w="5670"/>
      </w:tblGrid>
      <w:tr w:rsidR="00F84221" w:rsidRPr="0008083C" w:rsidTr="000D0B66">
        <w:trPr>
          <w:trHeight w:val="697"/>
          <w:jc w:val="center"/>
        </w:trPr>
        <w:tc>
          <w:tcPr>
            <w:tcW w:w="4253" w:type="dxa"/>
            <w:hideMark/>
          </w:tcPr>
          <w:p w:rsidR="00F84221" w:rsidRDefault="00EE4A5B" w:rsidP="00BD4DD5">
            <w:pPr>
              <w:ind w:left="34" w:right="-250"/>
              <w:jc w:val="center"/>
              <w:rPr>
                <w:sz w:val="24"/>
                <w:szCs w:val="24"/>
              </w:rPr>
            </w:pPr>
            <w:r w:rsidRPr="00BD4DD5">
              <w:rPr>
                <w:sz w:val="24"/>
                <w:szCs w:val="24"/>
              </w:rPr>
              <w:t>SỞ Y TẾ ĐỒNG THÁP</w:t>
            </w:r>
          </w:p>
          <w:p w:rsidR="00BD4DD5" w:rsidRPr="00BD4DD5" w:rsidRDefault="000D0B66" w:rsidP="00BD4DD5">
            <w:pPr>
              <w:ind w:left="34" w:right="-250"/>
              <w:jc w:val="center"/>
              <w:rPr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1EF710" wp14:editId="4CF90152">
                      <wp:simplePos x="0" y="0"/>
                      <wp:positionH relativeFrom="column">
                        <wp:posOffset>904296</wp:posOffset>
                      </wp:positionH>
                      <wp:positionV relativeFrom="paragraph">
                        <wp:posOffset>244194</wp:posOffset>
                      </wp:positionV>
                      <wp:extent cx="833377" cy="0"/>
                      <wp:effectExtent l="0" t="0" r="2413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337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2pt,19.25pt" to="136.8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" strokecolor="black [3040]"/>
                  </w:pict>
                </mc:Fallback>
              </mc:AlternateContent>
            </w:r>
            <w:r w:rsidR="00BD4DD5" w:rsidRPr="00BD4DD5">
              <w:rPr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670" w:type="dxa"/>
            <w:hideMark/>
          </w:tcPr>
          <w:p w:rsidR="00F84221" w:rsidRPr="00BD4DD5" w:rsidRDefault="000D0B66" w:rsidP="00BD4D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B47ED5" wp14:editId="32727544">
                      <wp:simplePos x="0" y="0"/>
                      <wp:positionH relativeFrom="column">
                        <wp:posOffset>721135</wp:posOffset>
                      </wp:positionH>
                      <wp:positionV relativeFrom="paragraph">
                        <wp:posOffset>459965</wp:posOffset>
                      </wp:positionV>
                      <wp:extent cx="2019782" cy="0"/>
                      <wp:effectExtent l="0" t="0" r="190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978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8pt,36.2pt" to="215.85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" strokecolor="black [3040]"/>
                  </w:pict>
                </mc:Fallback>
              </mc:AlternateContent>
            </w:r>
            <w:r w:rsidR="00F84221" w:rsidRPr="00BD4DD5">
              <w:rPr>
                <w:b/>
                <w:sz w:val="24"/>
                <w:szCs w:val="24"/>
              </w:rPr>
              <w:t>CỘNG HÒA XÃ HỘI CHỦ NGHĨA VIỆT NAM</w:t>
            </w:r>
            <w:r w:rsidR="00BD4DD5" w:rsidRPr="00BD4DD5">
              <w:rPr>
                <w:b/>
                <w:sz w:val="24"/>
                <w:szCs w:val="24"/>
              </w:rPr>
              <w:t xml:space="preserve"> </w:t>
            </w:r>
            <w:r w:rsidR="00BD4DD5" w:rsidRPr="000D0B66">
              <w:rPr>
                <w:b/>
                <w:sz w:val="26"/>
                <w:szCs w:val="26"/>
              </w:rPr>
              <w:t>Độc lập - Tự do - Hạnh phúc</w:t>
            </w:r>
          </w:p>
        </w:tc>
      </w:tr>
      <w:tr w:rsidR="00F84221" w:rsidRPr="0008083C" w:rsidTr="000D0B66">
        <w:trPr>
          <w:trHeight w:val="862"/>
          <w:jc w:val="center"/>
        </w:trPr>
        <w:tc>
          <w:tcPr>
            <w:tcW w:w="4253" w:type="dxa"/>
            <w:hideMark/>
          </w:tcPr>
          <w:p w:rsidR="00F84221" w:rsidRPr="00ED2817" w:rsidRDefault="00F84221" w:rsidP="000D0B66">
            <w:pPr>
              <w:spacing w:before="180" w:after="120"/>
              <w:jc w:val="center"/>
              <w:rPr>
                <w:spacing w:val="-2"/>
                <w:sz w:val="26"/>
              </w:rPr>
            </w:pPr>
            <w:r w:rsidRPr="00ED2817">
              <w:rPr>
                <w:spacing w:val="-2"/>
                <w:sz w:val="26"/>
              </w:rPr>
              <w:t xml:space="preserve">Số: </w:t>
            </w:r>
            <w:r>
              <w:rPr>
                <w:spacing w:val="-2"/>
                <w:sz w:val="26"/>
              </w:rPr>
              <w:t xml:space="preserve">    </w:t>
            </w:r>
            <w:r w:rsidR="00C55B67">
              <w:rPr>
                <w:spacing w:val="-2"/>
                <w:sz w:val="26"/>
              </w:rPr>
              <w:t xml:space="preserve">    </w:t>
            </w:r>
            <w:r>
              <w:rPr>
                <w:spacing w:val="-2"/>
                <w:sz w:val="26"/>
              </w:rPr>
              <w:t xml:space="preserve"> </w:t>
            </w:r>
            <w:r w:rsidR="00B123E9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  </w:t>
            </w:r>
            <w:r w:rsidRPr="00ED2817">
              <w:rPr>
                <w:spacing w:val="-2"/>
                <w:sz w:val="26"/>
              </w:rPr>
              <w:t>/</w:t>
            </w:r>
            <w:r w:rsidR="00EE4A5B">
              <w:rPr>
                <w:spacing w:val="-2"/>
                <w:sz w:val="26"/>
              </w:rPr>
              <w:t>BVĐKSĐ</w:t>
            </w:r>
            <w:r>
              <w:rPr>
                <w:spacing w:val="-2"/>
                <w:sz w:val="26"/>
              </w:rPr>
              <w:t>-</w:t>
            </w:r>
            <w:r w:rsidR="00EE4A5B">
              <w:rPr>
                <w:spacing w:val="-2"/>
                <w:sz w:val="26"/>
              </w:rPr>
              <w:t>HCQT</w:t>
            </w:r>
          </w:p>
          <w:p w:rsidR="00F84221" w:rsidRPr="006024DF" w:rsidRDefault="00EE4A5B" w:rsidP="000D0B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Về việc</w:t>
            </w:r>
            <w:r w:rsidR="006024DF" w:rsidRPr="006024DF">
              <w:rPr>
                <w:sz w:val="26"/>
                <w:szCs w:val="26"/>
              </w:rPr>
              <w:t xml:space="preserve"> triển</w:t>
            </w:r>
            <w:r w:rsidR="00505382">
              <w:rPr>
                <w:sz w:val="26"/>
                <w:szCs w:val="26"/>
              </w:rPr>
              <w:t xml:space="preserve"> khai </w:t>
            </w:r>
            <w:r w:rsidR="006024DF" w:rsidRPr="006024DF">
              <w:rPr>
                <w:sz w:val="26"/>
                <w:szCs w:val="26"/>
              </w:rPr>
              <w:t xml:space="preserve"> </w:t>
            </w:r>
            <w:r w:rsidR="006024DF">
              <w:rPr>
                <w:sz w:val="26"/>
                <w:szCs w:val="26"/>
              </w:rPr>
              <w:t xml:space="preserve">Quyết định </w:t>
            </w:r>
            <w:r w:rsidR="000D0B66">
              <w:rPr>
                <w:sz w:val="26"/>
                <w:szCs w:val="26"/>
              </w:rPr>
              <w:t xml:space="preserve">                      </w:t>
            </w:r>
            <w:r w:rsidR="006024DF">
              <w:rPr>
                <w:sz w:val="26"/>
                <w:szCs w:val="26"/>
              </w:rPr>
              <w:t xml:space="preserve">số 1013/QĐ-TTg ngày </w:t>
            </w:r>
            <w:r w:rsidR="006024DF" w:rsidRPr="006024DF">
              <w:rPr>
                <w:sz w:val="26"/>
                <w:szCs w:val="26"/>
              </w:rPr>
              <w:t xml:space="preserve">20/9/2024 </w:t>
            </w:r>
            <w:r w:rsidR="000D0B66">
              <w:rPr>
                <w:sz w:val="26"/>
                <w:szCs w:val="26"/>
              </w:rPr>
              <w:t xml:space="preserve">                  </w:t>
            </w:r>
            <w:r w:rsidR="006024DF" w:rsidRPr="006024DF">
              <w:rPr>
                <w:sz w:val="26"/>
                <w:szCs w:val="26"/>
              </w:rPr>
              <w:t xml:space="preserve">của Thủ tướng Chính phủ </w:t>
            </w:r>
            <w:r w:rsidR="000D0B66">
              <w:rPr>
                <w:sz w:val="26"/>
                <w:szCs w:val="26"/>
              </w:rPr>
              <w:t xml:space="preserve">                            </w:t>
            </w:r>
            <w:r w:rsidR="006024DF" w:rsidRPr="006024DF">
              <w:rPr>
                <w:sz w:val="26"/>
                <w:szCs w:val="26"/>
              </w:rPr>
              <w:t>về Ngày An ninh mạng Việt Nam (06/8)</w:t>
            </w:r>
          </w:p>
        </w:tc>
        <w:tc>
          <w:tcPr>
            <w:tcW w:w="5670" w:type="dxa"/>
            <w:hideMark/>
          </w:tcPr>
          <w:p w:rsidR="00F84221" w:rsidRPr="00EE4A5B" w:rsidRDefault="00EE4A5B" w:rsidP="000D0B66">
            <w:pPr>
              <w:spacing w:before="180" w:after="120"/>
              <w:jc w:val="center"/>
              <w:rPr>
                <w:i/>
                <w:sz w:val="26"/>
                <w:szCs w:val="26"/>
              </w:rPr>
            </w:pPr>
            <w:r w:rsidRPr="00EE4A5B">
              <w:rPr>
                <w:i/>
                <w:sz w:val="26"/>
                <w:szCs w:val="26"/>
              </w:rPr>
              <w:t>Sa Đéc</w:t>
            </w:r>
            <w:r w:rsidR="00F84221" w:rsidRPr="00EE4A5B">
              <w:rPr>
                <w:i/>
                <w:sz w:val="26"/>
                <w:szCs w:val="26"/>
              </w:rPr>
              <w:t xml:space="preserve">, ngày </w:t>
            </w:r>
            <w:r w:rsidR="000D0B66">
              <w:rPr>
                <w:i/>
                <w:sz w:val="26"/>
                <w:szCs w:val="26"/>
              </w:rPr>
              <w:t xml:space="preserve">    </w:t>
            </w:r>
            <w:r w:rsidR="00F84221" w:rsidRPr="00EE4A5B">
              <w:rPr>
                <w:i/>
                <w:sz w:val="26"/>
                <w:szCs w:val="26"/>
              </w:rPr>
              <w:t xml:space="preserve">      tháng </w:t>
            </w:r>
            <w:r w:rsidR="006024DF" w:rsidRPr="00EE4A5B">
              <w:rPr>
                <w:i/>
                <w:sz w:val="26"/>
                <w:szCs w:val="26"/>
              </w:rPr>
              <w:t>1</w:t>
            </w:r>
            <w:r w:rsidRPr="00EE4A5B">
              <w:rPr>
                <w:i/>
                <w:sz w:val="26"/>
                <w:szCs w:val="26"/>
              </w:rPr>
              <w:t>2</w:t>
            </w:r>
            <w:r w:rsidR="00F84221" w:rsidRPr="00EE4A5B">
              <w:rPr>
                <w:i/>
                <w:sz w:val="26"/>
                <w:szCs w:val="26"/>
              </w:rPr>
              <w:t xml:space="preserve"> năm 2024</w:t>
            </w:r>
          </w:p>
        </w:tc>
      </w:tr>
    </w:tbl>
    <w:p w:rsidR="00F84221" w:rsidRDefault="00F84221" w:rsidP="00F84221">
      <w:pPr>
        <w:ind w:firstLine="709"/>
        <w:jc w:val="center"/>
        <w:rPr>
          <w:color w:val="00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5211"/>
      </w:tblGrid>
      <w:tr w:rsidR="00F84221" w:rsidRPr="00672DE6" w:rsidTr="000D0B66">
        <w:trPr>
          <w:jc w:val="center"/>
        </w:trPr>
        <w:tc>
          <w:tcPr>
            <w:tcW w:w="4077" w:type="dxa"/>
            <w:shd w:val="clear" w:color="auto" w:fill="auto"/>
          </w:tcPr>
          <w:p w:rsidR="00F84221" w:rsidRDefault="00F84221" w:rsidP="005D24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Kính gửi:</w:t>
            </w:r>
          </w:p>
        </w:tc>
        <w:tc>
          <w:tcPr>
            <w:tcW w:w="5211" w:type="dxa"/>
            <w:shd w:val="clear" w:color="auto" w:fill="auto"/>
          </w:tcPr>
          <w:p w:rsidR="00F84221" w:rsidRDefault="00F84221" w:rsidP="005D244A">
            <w:pPr>
              <w:jc w:val="both"/>
              <w:rPr>
                <w:color w:val="000000"/>
              </w:rPr>
            </w:pPr>
          </w:p>
          <w:p w:rsidR="009013ED" w:rsidRDefault="00F84221" w:rsidP="009013ED">
            <w:pPr>
              <w:spacing w:before="60"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EE4A5B">
              <w:rPr>
                <w:color w:val="000000"/>
              </w:rPr>
              <w:t>Công đoàn cơ sở Bệnh viện</w:t>
            </w:r>
            <w:r>
              <w:rPr>
                <w:color w:val="000000"/>
              </w:rPr>
              <w:t>;</w:t>
            </w:r>
          </w:p>
          <w:p w:rsidR="00F84221" w:rsidRDefault="00F9559D" w:rsidP="009013ED">
            <w:pPr>
              <w:spacing w:before="60"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EE4A5B">
              <w:rPr>
                <w:color w:val="000000"/>
              </w:rPr>
              <w:t>Đoàn cơ sở Bệnh viện;</w:t>
            </w:r>
          </w:p>
          <w:p w:rsidR="006B2AFE" w:rsidRDefault="006B2AFE" w:rsidP="009013ED">
            <w:pPr>
              <w:autoSpaceDE w:val="0"/>
              <w:autoSpaceDN w:val="0"/>
              <w:adjustRightInd w:val="0"/>
              <w:spacing w:before="60" w:after="60"/>
              <w:rPr>
                <w:rFonts w:eastAsiaTheme="minorEastAsia"/>
                <w:color w:val="000000"/>
                <w:lang w:eastAsia="zh-CN"/>
              </w:rPr>
            </w:pPr>
            <w:r>
              <w:rPr>
                <w:color w:val="000000"/>
              </w:rPr>
              <w:t xml:space="preserve">- </w:t>
            </w:r>
            <w:r w:rsidR="00EE4A5B">
              <w:rPr>
                <w:rFonts w:eastAsiaTheme="minorEastAsia"/>
                <w:color w:val="000000"/>
                <w:lang w:eastAsia="zh-CN"/>
              </w:rPr>
              <w:t>Trưởng các khoa, phòng</w:t>
            </w:r>
            <w:r>
              <w:rPr>
                <w:rFonts w:eastAsiaTheme="minorEastAsia"/>
                <w:color w:val="000000"/>
                <w:lang w:eastAsia="zh-CN"/>
              </w:rPr>
              <w:t>.</w:t>
            </w:r>
          </w:p>
          <w:p w:rsidR="006B2AFE" w:rsidRPr="006514D1" w:rsidRDefault="006B2AFE" w:rsidP="005D244A">
            <w:pPr>
              <w:jc w:val="both"/>
              <w:rPr>
                <w:color w:val="000000"/>
              </w:rPr>
            </w:pPr>
          </w:p>
        </w:tc>
      </w:tr>
    </w:tbl>
    <w:p w:rsidR="00F84221" w:rsidRPr="00611396" w:rsidRDefault="00F84221" w:rsidP="009013ED">
      <w:pPr>
        <w:jc w:val="both"/>
        <w:rPr>
          <w:color w:val="000000"/>
          <w:sz w:val="14"/>
          <w:szCs w:val="14"/>
        </w:rPr>
      </w:pPr>
    </w:p>
    <w:p w:rsidR="00F84221" w:rsidRDefault="003368F8" w:rsidP="005E47BC">
      <w:pPr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spacing w:val="4"/>
        </w:rPr>
      </w:pPr>
      <w:r>
        <w:rPr>
          <w:color w:val="000000"/>
        </w:rPr>
        <w:t xml:space="preserve">Thực hiện </w:t>
      </w:r>
      <w:r w:rsidR="00BB3D56" w:rsidRPr="00D150D9">
        <w:rPr>
          <w:color w:val="000000"/>
        </w:rPr>
        <w:t xml:space="preserve">Công văn </w:t>
      </w:r>
      <w:r w:rsidR="009013ED">
        <w:rPr>
          <w:color w:val="000000"/>
        </w:rPr>
        <w:t>4543</w:t>
      </w:r>
      <w:r w:rsidR="00BB3D56" w:rsidRPr="00D150D9">
        <w:rPr>
          <w:color w:val="000000"/>
        </w:rPr>
        <w:t>/</w:t>
      </w:r>
      <w:r w:rsidR="009013ED">
        <w:rPr>
          <w:color w:val="000000"/>
        </w:rPr>
        <w:t>SYT-VP</w:t>
      </w:r>
      <w:r w:rsidR="00F84221" w:rsidRPr="00D150D9">
        <w:t xml:space="preserve"> ngày </w:t>
      </w:r>
      <w:r w:rsidR="009013ED">
        <w:t>04</w:t>
      </w:r>
      <w:r w:rsidR="00F84221" w:rsidRPr="00D150D9">
        <w:t xml:space="preserve"> tháng </w:t>
      </w:r>
      <w:r w:rsidR="00BB3D56" w:rsidRPr="00D150D9">
        <w:t>1</w:t>
      </w:r>
      <w:r w:rsidR="009013ED">
        <w:t>1</w:t>
      </w:r>
      <w:r w:rsidR="00F84221" w:rsidRPr="00D150D9">
        <w:t xml:space="preserve"> năm 202</w:t>
      </w:r>
      <w:r w:rsidR="008C4ED9" w:rsidRPr="00D150D9">
        <w:t>4</w:t>
      </w:r>
      <w:r w:rsidR="00F84221" w:rsidRPr="00D150D9">
        <w:t xml:space="preserve"> của </w:t>
      </w:r>
      <w:r w:rsidR="009013ED">
        <w:t xml:space="preserve">Sở Y tế về việc triển khai </w:t>
      </w:r>
      <w:r w:rsidR="00D150D9" w:rsidRPr="00D150D9">
        <w:t>Quyết định số 1013/QĐ-TTg ngày 20/9/2024 của Thủ tướng Chính phủ về Ngày An ninh mạng Việt Nam (06/8)</w:t>
      </w:r>
      <w:r w:rsidR="000D0B66">
        <w:rPr>
          <w:spacing w:val="4"/>
        </w:rPr>
        <w:t>.</w:t>
      </w:r>
    </w:p>
    <w:p w:rsidR="00505382" w:rsidRDefault="00EE4A5B" w:rsidP="005E47BC">
      <w:pPr>
        <w:spacing w:before="120" w:after="120" w:line="360" w:lineRule="auto"/>
        <w:ind w:firstLine="720"/>
        <w:jc w:val="both"/>
        <w:rPr>
          <w:i/>
          <w:lang w:val="nb-NO"/>
        </w:rPr>
      </w:pPr>
      <w:r>
        <w:rPr>
          <w:lang w:val="nb-NO"/>
        </w:rPr>
        <w:t>Bệnh viện Đa khoa Sa Đéc</w:t>
      </w:r>
      <w:r w:rsidR="00505382" w:rsidRPr="009E6FE1">
        <w:rPr>
          <w:lang w:val="nb-NO"/>
        </w:rPr>
        <w:t xml:space="preserve"> đề nghị </w:t>
      </w:r>
      <w:r>
        <w:rPr>
          <w:lang w:val="nb-NO"/>
        </w:rPr>
        <w:t>lãnh đạo các khoa, phòng</w:t>
      </w:r>
      <w:r w:rsidR="0092636B">
        <w:rPr>
          <w:lang w:val="nb-NO"/>
        </w:rPr>
        <w:t xml:space="preserve"> triển khai Quyết định số 1013/QĐ-TTg ngày 20/9/2024 của Thủ tướng Chính phủ về Ngày An ninh mạng Việt Nam (06/8) đến tất cả viên chức, người lao động được biết,</w:t>
      </w:r>
      <w:r w:rsidR="00BD4DD5">
        <w:rPr>
          <w:lang w:val="nb-NO"/>
        </w:rPr>
        <w:t xml:space="preserve"> </w:t>
      </w:r>
      <w:r w:rsidR="0092636B">
        <w:rPr>
          <w:lang w:val="nb-NO"/>
        </w:rPr>
        <w:t xml:space="preserve">thực hiện. </w:t>
      </w:r>
      <w:r w:rsidR="0092636B" w:rsidRPr="0092636B">
        <w:rPr>
          <w:i/>
          <w:lang w:val="nb-NO"/>
        </w:rPr>
        <w:t>(Đính kèm)</w:t>
      </w:r>
    </w:p>
    <w:p w:rsidR="00505382" w:rsidRPr="005E47BC" w:rsidRDefault="0092636B" w:rsidP="005E47BC">
      <w:pPr>
        <w:spacing w:before="120" w:after="120" w:line="360" w:lineRule="auto"/>
        <w:ind w:firstLine="720"/>
        <w:jc w:val="both"/>
        <w:rPr>
          <w:lang w:val="nb-NO"/>
        </w:rPr>
      </w:pPr>
      <w:r w:rsidRPr="005E47BC">
        <w:rPr>
          <w:lang w:val="nb-NO"/>
        </w:rPr>
        <w:t>Đề nghị trưởng các khoa, phòng thực hiện tốt tinh thần Công văn này./.</w:t>
      </w:r>
    </w:p>
    <w:p w:rsidR="005E47BC" w:rsidRPr="005E47BC" w:rsidRDefault="005E47BC" w:rsidP="005E47BC">
      <w:pPr>
        <w:spacing w:after="120"/>
        <w:ind w:firstLine="720"/>
        <w:jc w:val="both"/>
        <w:rPr>
          <w:lang w:val="nb-N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28"/>
        <w:gridCol w:w="4144"/>
      </w:tblGrid>
      <w:tr w:rsidR="00F84221" w:rsidTr="000D0B66">
        <w:trPr>
          <w:jc w:val="center"/>
        </w:trPr>
        <w:tc>
          <w:tcPr>
            <w:tcW w:w="4928" w:type="dxa"/>
            <w:hideMark/>
          </w:tcPr>
          <w:p w:rsidR="00F84221" w:rsidRPr="006514D1" w:rsidRDefault="00F84221" w:rsidP="005D244A">
            <w:pPr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6514D1">
              <w:rPr>
                <w:b/>
                <w:i/>
                <w:color w:val="000000"/>
                <w:sz w:val="24"/>
                <w:szCs w:val="24"/>
              </w:rPr>
              <w:t>Nơi nhận:</w:t>
            </w:r>
          </w:p>
          <w:p w:rsidR="00505382" w:rsidRDefault="00F84221" w:rsidP="005D244A">
            <w:pPr>
              <w:jc w:val="both"/>
              <w:rPr>
                <w:color w:val="000000"/>
                <w:sz w:val="22"/>
                <w:szCs w:val="22"/>
              </w:rPr>
            </w:pPr>
            <w:r w:rsidRPr="006514D1">
              <w:rPr>
                <w:color w:val="000000"/>
                <w:sz w:val="22"/>
                <w:szCs w:val="22"/>
              </w:rPr>
              <w:t>- Như trên;</w:t>
            </w:r>
          </w:p>
          <w:p w:rsidR="00F84221" w:rsidRDefault="00505382" w:rsidP="0050538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Theme="minorEastAsia"/>
                <w:color w:val="000000"/>
                <w:sz w:val="22"/>
                <w:szCs w:val="22"/>
                <w:lang w:eastAsia="zh-CN"/>
              </w:rPr>
              <w:t xml:space="preserve">- </w:t>
            </w:r>
            <w:r w:rsidR="005E47BC">
              <w:rPr>
                <w:rFonts w:eastAsiaTheme="minorEastAsia"/>
                <w:color w:val="000000"/>
                <w:sz w:val="22"/>
                <w:szCs w:val="22"/>
                <w:lang w:eastAsia="zh-CN"/>
              </w:rPr>
              <w:t>GĐ và các PGĐ BV (b/c)</w:t>
            </w:r>
            <w:r>
              <w:rPr>
                <w:rFonts w:eastAsiaTheme="minorEastAsia"/>
                <w:color w:val="000000"/>
                <w:sz w:val="22"/>
                <w:szCs w:val="22"/>
                <w:lang w:eastAsia="zh-CN"/>
              </w:rPr>
              <w:t xml:space="preserve">; </w:t>
            </w:r>
          </w:p>
          <w:p w:rsidR="005E47BC" w:rsidRPr="00505382" w:rsidRDefault="005E47BC" w:rsidP="00505382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Theme="minorEastAsia"/>
                <w:color w:val="000000"/>
                <w:sz w:val="22"/>
                <w:szCs w:val="22"/>
                <w:lang w:eastAsia="zh-CN"/>
              </w:rPr>
              <w:t>- Trang TTĐT BV;</w:t>
            </w:r>
          </w:p>
          <w:p w:rsidR="00F84221" w:rsidRDefault="005E47BC" w:rsidP="005E47B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- Lưu: VT,</w:t>
            </w:r>
            <w:r w:rsidR="00914EA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HCQT.</w:t>
            </w:r>
            <w:r w:rsidR="000D0B6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Mai</w:t>
            </w:r>
            <w:r w:rsidR="00F8422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144" w:type="dxa"/>
          </w:tcPr>
          <w:p w:rsidR="00F84221" w:rsidRPr="00445837" w:rsidRDefault="00F84221" w:rsidP="005E47BC">
            <w:pPr>
              <w:jc w:val="center"/>
              <w:rPr>
                <w:b/>
                <w:color w:val="000000"/>
              </w:rPr>
            </w:pPr>
            <w:r w:rsidRPr="00445837">
              <w:rPr>
                <w:b/>
                <w:color w:val="000000"/>
              </w:rPr>
              <w:t>GIÁM ĐỐC</w:t>
            </w:r>
          </w:p>
          <w:p w:rsidR="00F84221" w:rsidRDefault="00F84221" w:rsidP="005D244A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84221" w:rsidRDefault="00F84221" w:rsidP="005D244A">
            <w:pPr>
              <w:rPr>
                <w:b/>
                <w:color w:val="000000"/>
                <w:sz w:val="26"/>
                <w:szCs w:val="26"/>
              </w:rPr>
            </w:pPr>
          </w:p>
          <w:p w:rsidR="00F84221" w:rsidRDefault="00F84221" w:rsidP="005D244A">
            <w:pPr>
              <w:rPr>
                <w:b/>
                <w:color w:val="000000"/>
                <w:sz w:val="26"/>
                <w:szCs w:val="26"/>
              </w:rPr>
            </w:pPr>
          </w:p>
          <w:p w:rsidR="00F84221" w:rsidRPr="000D0B66" w:rsidRDefault="00F84221" w:rsidP="005D244A">
            <w:pPr>
              <w:rPr>
                <w:b/>
                <w:color w:val="000000"/>
                <w:sz w:val="30"/>
                <w:szCs w:val="26"/>
              </w:rPr>
            </w:pPr>
          </w:p>
          <w:p w:rsidR="00F84221" w:rsidRPr="00445837" w:rsidRDefault="005E47BC" w:rsidP="005D244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Trần Thanh Tùng</w:t>
            </w:r>
          </w:p>
        </w:tc>
      </w:tr>
    </w:tbl>
    <w:p w:rsidR="00C83662" w:rsidRDefault="00C83662">
      <w:bookmarkStart w:id="0" w:name="_GoBack"/>
      <w:bookmarkEnd w:id="0"/>
    </w:p>
    <w:sectPr w:rsidR="00C83662" w:rsidSect="000D0B66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DBA" w:rsidRDefault="00765DBA" w:rsidP="000D0B66">
      <w:r>
        <w:separator/>
      </w:r>
    </w:p>
  </w:endnote>
  <w:endnote w:type="continuationSeparator" w:id="0">
    <w:p w:rsidR="00765DBA" w:rsidRDefault="00765DBA" w:rsidP="000D0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DBA" w:rsidRDefault="00765DBA" w:rsidP="000D0B66">
      <w:r>
        <w:separator/>
      </w:r>
    </w:p>
  </w:footnote>
  <w:footnote w:type="continuationSeparator" w:id="0">
    <w:p w:rsidR="00765DBA" w:rsidRDefault="00765DBA" w:rsidP="000D0B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221"/>
    <w:rsid w:val="00071639"/>
    <w:rsid w:val="00073E43"/>
    <w:rsid w:val="000C0B5A"/>
    <w:rsid w:val="000C7C9F"/>
    <w:rsid w:val="000D0B66"/>
    <w:rsid w:val="00284200"/>
    <w:rsid w:val="002A24D4"/>
    <w:rsid w:val="002B615B"/>
    <w:rsid w:val="003368F8"/>
    <w:rsid w:val="00397D5E"/>
    <w:rsid w:val="003B24ED"/>
    <w:rsid w:val="003C3380"/>
    <w:rsid w:val="00477275"/>
    <w:rsid w:val="004C5A7D"/>
    <w:rsid w:val="00505382"/>
    <w:rsid w:val="005116C1"/>
    <w:rsid w:val="005652D9"/>
    <w:rsid w:val="005E47BC"/>
    <w:rsid w:val="006024DF"/>
    <w:rsid w:val="00632752"/>
    <w:rsid w:val="00662E3D"/>
    <w:rsid w:val="006B2AFE"/>
    <w:rsid w:val="006F5433"/>
    <w:rsid w:val="00711600"/>
    <w:rsid w:val="00765DBA"/>
    <w:rsid w:val="007F08BE"/>
    <w:rsid w:val="00811AEC"/>
    <w:rsid w:val="008C4ED9"/>
    <w:rsid w:val="008D06D3"/>
    <w:rsid w:val="009013ED"/>
    <w:rsid w:val="00914EA4"/>
    <w:rsid w:val="0092636B"/>
    <w:rsid w:val="009F2749"/>
    <w:rsid w:val="00A40DC5"/>
    <w:rsid w:val="00AB34BC"/>
    <w:rsid w:val="00AC273B"/>
    <w:rsid w:val="00B123E9"/>
    <w:rsid w:val="00BB3D56"/>
    <w:rsid w:val="00BD4DD5"/>
    <w:rsid w:val="00C3463D"/>
    <w:rsid w:val="00C35594"/>
    <w:rsid w:val="00C538D9"/>
    <w:rsid w:val="00C55B67"/>
    <w:rsid w:val="00C83662"/>
    <w:rsid w:val="00CA70F6"/>
    <w:rsid w:val="00CF7DEB"/>
    <w:rsid w:val="00D150D9"/>
    <w:rsid w:val="00D31D36"/>
    <w:rsid w:val="00D34010"/>
    <w:rsid w:val="00DA29B9"/>
    <w:rsid w:val="00E35E49"/>
    <w:rsid w:val="00E62BAB"/>
    <w:rsid w:val="00EE4A5B"/>
    <w:rsid w:val="00F15A1A"/>
    <w:rsid w:val="00F310B4"/>
    <w:rsid w:val="00F37882"/>
    <w:rsid w:val="00F84221"/>
    <w:rsid w:val="00F9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8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21"/>
    <w:rPr>
      <w:rFonts w:eastAsia="Times New Roman" w:cs="Times New Roman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0B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0B66"/>
    <w:rPr>
      <w:rFonts w:eastAsia="Times New Roman" w:cs="Times New Roman"/>
      <w:szCs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D0B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0B66"/>
    <w:rPr>
      <w:rFonts w:eastAsia="Times New Roman" w:cs="Times New Roman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21"/>
    <w:rPr>
      <w:rFonts w:eastAsia="Times New Roman" w:cs="Times New Roman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0B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0B66"/>
    <w:rPr>
      <w:rFonts w:eastAsia="Times New Roman" w:cs="Times New Roman"/>
      <w:szCs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D0B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0B66"/>
    <w:rPr>
      <w:rFonts w:eastAsia="Times New Roman" w:cs="Times New Roman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HoangOanh</dc:creator>
  <cp:lastModifiedBy>HCQT_LUAT</cp:lastModifiedBy>
  <cp:revision>9</cp:revision>
  <dcterms:created xsi:type="dcterms:W3CDTF">2024-12-05T09:19:00Z</dcterms:created>
  <dcterms:modified xsi:type="dcterms:W3CDTF">2024-12-06T00:38:00Z</dcterms:modified>
</cp:coreProperties>
</file>